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BE358E" w:rsidRDefault="00A8383C" w:rsidP="00B4330E">
      <w:pPr>
        <w:spacing w:line="240" w:lineRule="exact"/>
        <w:jc w:val="center"/>
      </w:pPr>
      <w:r w:rsidRPr="00BE358E">
        <w:rPr>
          <w:noProof/>
        </w:rPr>
        <w:drawing>
          <wp:anchor distT="0" distB="0" distL="114300" distR="114300" simplePos="0" relativeHeight="251657728" behindDoc="0" locked="0" layoutInCell="1" allowOverlap="1" wp14:anchorId="248CFBE2" wp14:editId="4FA7D3E8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BE358E">
        <w:br w:type="textWrapping" w:clear="all"/>
      </w:r>
      <w:r w:rsidR="000C619F" w:rsidRPr="00BE358E">
        <w:rPr>
          <w:b/>
          <w:sz w:val="28"/>
          <w:szCs w:val="28"/>
        </w:rPr>
        <w:t>Российская Федерация</w:t>
      </w:r>
    </w:p>
    <w:p w:rsidR="000C619F" w:rsidRPr="00BE358E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Новгородская область</w:t>
      </w:r>
    </w:p>
    <w:p w:rsidR="000C619F" w:rsidRPr="00BE358E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BE358E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ДУМА ЧУДОВСКОГО МУНИЦИПАЛЬНОГО РАЙОНА</w:t>
      </w:r>
    </w:p>
    <w:p w:rsidR="008C2268" w:rsidRPr="00BE358E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BE358E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BE358E">
        <w:rPr>
          <w:sz w:val="32"/>
          <w:szCs w:val="32"/>
        </w:rPr>
        <w:t>РЕШЕНИЕ</w:t>
      </w:r>
    </w:p>
    <w:p w:rsidR="008C2268" w:rsidRPr="00BE358E" w:rsidRDefault="009B51DC" w:rsidP="008C2268">
      <w:pPr>
        <w:jc w:val="both"/>
        <w:rPr>
          <w:sz w:val="28"/>
          <w:szCs w:val="28"/>
        </w:rPr>
      </w:pPr>
      <w:r w:rsidRPr="00BE358E">
        <w:rPr>
          <w:sz w:val="28"/>
          <w:szCs w:val="28"/>
        </w:rPr>
        <w:t>1</w:t>
      </w:r>
      <w:r w:rsidR="00360107">
        <w:rPr>
          <w:sz w:val="28"/>
          <w:szCs w:val="28"/>
        </w:rPr>
        <w:t>8.08</w:t>
      </w:r>
      <w:r w:rsidR="00C533EE" w:rsidRPr="00BE358E">
        <w:rPr>
          <w:sz w:val="28"/>
          <w:szCs w:val="28"/>
        </w:rPr>
        <w:t>.</w:t>
      </w:r>
      <w:r w:rsidRPr="00BE358E">
        <w:rPr>
          <w:sz w:val="28"/>
          <w:szCs w:val="28"/>
        </w:rPr>
        <w:t xml:space="preserve">2020 № </w:t>
      </w:r>
      <w:r w:rsidR="00360107">
        <w:rPr>
          <w:sz w:val="28"/>
          <w:szCs w:val="28"/>
        </w:rPr>
        <w:t>415</w:t>
      </w:r>
    </w:p>
    <w:p w:rsidR="008C2268" w:rsidRPr="00BE358E" w:rsidRDefault="008C2268" w:rsidP="008C2268">
      <w:pPr>
        <w:jc w:val="both"/>
        <w:rPr>
          <w:sz w:val="28"/>
          <w:szCs w:val="28"/>
        </w:rPr>
      </w:pPr>
      <w:proofErr w:type="spellStart"/>
      <w:r w:rsidRPr="00BE358E">
        <w:rPr>
          <w:sz w:val="28"/>
          <w:szCs w:val="28"/>
        </w:rPr>
        <w:t>г</w:t>
      </w:r>
      <w:proofErr w:type="gramStart"/>
      <w:r w:rsidRPr="00BE358E">
        <w:rPr>
          <w:sz w:val="28"/>
          <w:szCs w:val="28"/>
        </w:rPr>
        <w:t>.Ч</w:t>
      </w:r>
      <w:proofErr w:type="gramEnd"/>
      <w:r w:rsidRPr="00BE358E">
        <w:rPr>
          <w:sz w:val="28"/>
          <w:szCs w:val="28"/>
        </w:rPr>
        <w:t>удово</w:t>
      </w:r>
      <w:proofErr w:type="spellEnd"/>
    </w:p>
    <w:p w:rsidR="009B51DC" w:rsidRPr="00BE358E" w:rsidRDefault="009B51DC" w:rsidP="009B51DC">
      <w:pPr>
        <w:rPr>
          <w:bCs/>
          <w:spacing w:val="-4"/>
          <w:sz w:val="28"/>
          <w:szCs w:val="28"/>
        </w:rPr>
      </w:pP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О внесении изменений</w:t>
      </w: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в решение Думы Чудовского</w:t>
      </w: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муниципального района</w:t>
      </w: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от 24.12.2019 № 368</w:t>
      </w:r>
    </w:p>
    <w:p w:rsidR="009B51DC" w:rsidRPr="00BE358E" w:rsidRDefault="009B51DC" w:rsidP="009B51DC">
      <w:pPr>
        <w:rPr>
          <w:sz w:val="28"/>
          <w:szCs w:val="28"/>
        </w:rPr>
      </w:pPr>
    </w:p>
    <w:p w:rsidR="009B51DC" w:rsidRPr="00BE358E" w:rsidRDefault="009B51DC" w:rsidP="009B51DC">
      <w:pPr>
        <w:rPr>
          <w:sz w:val="28"/>
          <w:szCs w:val="28"/>
        </w:rPr>
      </w:pP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  <w:r w:rsidRPr="00BE358E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BE358E">
        <w:rPr>
          <w:sz w:val="28"/>
          <w:szCs w:val="28"/>
        </w:rPr>
        <w:t>Ч</w:t>
      </w:r>
      <w:r w:rsidRPr="00BE358E">
        <w:rPr>
          <w:sz w:val="28"/>
          <w:szCs w:val="28"/>
        </w:rPr>
        <w:t>у</w:t>
      </w:r>
      <w:r w:rsidRPr="00BE358E">
        <w:rPr>
          <w:sz w:val="28"/>
          <w:szCs w:val="28"/>
        </w:rPr>
        <w:t>довском</w:t>
      </w:r>
      <w:proofErr w:type="spellEnd"/>
      <w:r w:rsidRPr="00BE358E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Дума Чудовского муниципального района</w:t>
      </w:r>
    </w:p>
    <w:p w:rsidR="00360107" w:rsidRPr="00BE358E" w:rsidRDefault="00360107" w:rsidP="00360107">
      <w:pPr>
        <w:jc w:val="both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РЕШИЛА:</w:t>
      </w: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1. Внести в решение Думы Чудовского муниципального района от 24.12.2019 № 368 «О бюджете муниципального района на 2020 год и на план</w:t>
      </w:r>
      <w:r w:rsidRPr="00BE358E">
        <w:rPr>
          <w:sz w:val="28"/>
          <w:szCs w:val="28"/>
        </w:rPr>
        <w:t>о</w:t>
      </w:r>
      <w:r w:rsidRPr="00BE358E">
        <w:rPr>
          <w:sz w:val="28"/>
          <w:szCs w:val="28"/>
        </w:rPr>
        <w:t>вый период 2021 и 2022 годов» следующие изменения:</w:t>
      </w: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1.1. пункт 1 изложить в следующей редакции:</w:t>
      </w:r>
    </w:p>
    <w:p w:rsidR="00360107" w:rsidRPr="00BE358E" w:rsidRDefault="00360107" w:rsidP="00360107">
      <w:pPr>
        <w:tabs>
          <w:tab w:val="left" w:pos="0"/>
        </w:tabs>
        <w:ind w:firstLine="708"/>
        <w:jc w:val="both"/>
        <w:rPr>
          <w:sz w:val="28"/>
        </w:rPr>
      </w:pPr>
      <w:r w:rsidRPr="00BE358E">
        <w:rPr>
          <w:sz w:val="28"/>
        </w:rPr>
        <w:t>«1. Утвердить основные характеристики бюджета муниципального рай</w:t>
      </w:r>
      <w:r w:rsidRPr="00BE358E">
        <w:rPr>
          <w:sz w:val="28"/>
        </w:rPr>
        <w:t>о</w:t>
      </w:r>
      <w:r w:rsidRPr="00BE358E">
        <w:rPr>
          <w:sz w:val="28"/>
        </w:rPr>
        <w:t>на на 2020 год:</w:t>
      </w:r>
    </w:p>
    <w:p w:rsidR="00360107" w:rsidRPr="00BE358E" w:rsidRDefault="00360107" w:rsidP="00360107">
      <w:pPr>
        <w:tabs>
          <w:tab w:val="left" w:pos="0"/>
        </w:tabs>
        <w:ind w:firstLine="708"/>
        <w:jc w:val="both"/>
        <w:rPr>
          <w:sz w:val="28"/>
        </w:rPr>
      </w:pPr>
      <w:r w:rsidRPr="00BE358E">
        <w:rPr>
          <w:sz w:val="28"/>
        </w:rPr>
        <w:t>1) прогнозируемый общий объем доходов бюджета муниципального ра</w:t>
      </w:r>
      <w:r w:rsidRPr="00BE358E">
        <w:rPr>
          <w:sz w:val="28"/>
        </w:rPr>
        <w:t>й</w:t>
      </w:r>
      <w:r>
        <w:rPr>
          <w:sz w:val="28"/>
        </w:rPr>
        <w:t xml:space="preserve">она в сумме 541018,2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BE358E">
        <w:rPr>
          <w:sz w:val="28"/>
        </w:rPr>
        <w:t>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>;</w:t>
      </w:r>
    </w:p>
    <w:p w:rsidR="00360107" w:rsidRPr="00BE358E" w:rsidRDefault="00360107" w:rsidP="00360107">
      <w:pPr>
        <w:tabs>
          <w:tab w:val="left" w:pos="0"/>
        </w:tabs>
        <w:ind w:firstLine="708"/>
        <w:jc w:val="both"/>
        <w:rPr>
          <w:sz w:val="28"/>
        </w:rPr>
      </w:pPr>
      <w:r w:rsidRPr="00BE358E">
        <w:rPr>
          <w:sz w:val="28"/>
        </w:rPr>
        <w:t>2) общий объем расходов бюджета муници</w:t>
      </w:r>
      <w:r>
        <w:rPr>
          <w:sz w:val="28"/>
        </w:rPr>
        <w:t>пального района в сумме 543491,7</w:t>
      </w:r>
      <w:r w:rsidRPr="00BE358E">
        <w:rPr>
          <w:sz w:val="28"/>
        </w:rPr>
        <w:t xml:space="preserve">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>;</w:t>
      </w:r>
    </w:p>
    <w:p w:rsidR="00360107" w:rsidRPr="00BE358E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BE358E">
        <w:rPr>
          <w:sz w:val="28"/>
        </w:rPr>
        <w:t xml:space="preserve">3) дефицит бюджета муниципального района в сумме 2473,5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>.»;</w:t>
      </w:r>
    </w:p>
    <w:p w:rsidR="00360107" w:rsidRPr="00BE358E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BE358E">
        <w:rPr>
          <w:sz w:val="28"/>
        </w:rPr>
        <w:t>1.2. пункт 2 изложить в следующей редакции:</w:t>
      </w:r>
    </w:p>
    <w:p w:rsidR="00360107" w:rsidRPr="00BE358E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BE358E">
        <w:rPr>
          <w:sz w:val="28"/>
        </w:rPr>
        <w:t>«2. Утвердить основные характеристики бюджета муниципального рай</w:t>
      </w:r>
      <w:r w:rsidRPr="00BE358E">
        <w:rPr>
          <w:sz w:val="28"/>
        </w:rPr>
        <w:t>о</w:t>
      </w:r>
      <w:r w:rsidRPr="00BE358E">
        <w:rPr>
          <w:sz w:val="28"/>
        </w:rPr>
        <w:t>на на 2021 и 2022 годы:</w:t>
      </w:r>
    </w:p>
    <w:p w:rsidR="00360107" w:rsidRPr="00BE358E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BE358E">
        <w:rPr>
          <w:sz w:val="28"/>
        </w:rPr>
        <w:t>1) прогнозируемый общий объем доходов бюджета муниципального ра</w:t>
      </w:r>
      <w:r w:rsidRPr="00BE358E">
        <w:rPr>
          <w:sz w:val="28"/>
        </w:rPr>
        <w:t>й</w:t>
      </w:r>
      <w:r w:rsidRPr="00BE358E">
        <w:rPr>
          <w:sz w:val="28"/>
        </w:rPr>
        <w:t xml:space="preserve">она на 2021 год в сумме 556514,4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 xml:space="preserve"> и на 2022 год в сумме                   424038,1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>;</w:t>
      </w:r>
    </w:p>
    <w:p w:rsidR="00360107" w:rsidRPr="00BE358E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BE358E">
        <w:rPr>
          <w:sz w:val="28"/>
        </w:rPr>
        <w:t xml:space="preserve">2) общий объем расходов бюджета муниципального района на 2021 год в сумме 556514,4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 xml:space="preserve">, в том числе условно-утвержденные расходы 10072,4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 xml:space="preserve">, и на 2022 год в сумме 424038,1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 xml:space="preserve">, в том числе условно-утвержденные расходы в сумме 11085,6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>;</w:t>
      </w:r>
    </w:p>
    <w:p w:rsidR="00360107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</w:p>
    <w:p w:rsidR="00360107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</w:p>
    <w:p w:rsidR="00360107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BE358E">
        <w:rPr>
          <w:sz w:val="28"/>
        </w:rPr>
        <w:t xml:space="preserve">3) дефицит бюджета муниципального района на 2021 год в сумме          0,0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 xml:space="preserve"> и на 20</w:t>
      </w:r>
      <w:r>
        <w:rPr>
          <w:sz w:val="28"/>
        </w:rPr>
        <w:t xml:space="preserve">22 год в сумме 0,0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.»;</w:t>
      </w:r>
    </w:p>
    <w:p w:rsidR="00360107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>
        <w:rPr>
          <w:sz w:val="28"/>
        </w:rPr>
        <w:t>1.3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>пункт 18 изложить в следующей редакции:</w:t>
      </w:r>
    </w:p>
    <w:p w:rsidR="00360107" w:rsidRPr="00FE1D34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</w:pPr>
      <w:r>
        <w:rPr>
          <w:sz w:val="28"/>
        </w:rPr>
        <w:t>«</w:t>
      </w:r>
      <w:r w:rsidRPr="00FE1D34">
        <w:rPr>
          <w:sz w:val="28"/>
        </w:rPr>
        <w:t>18.</w:t>
      </w:r>
      <w:r w:rsidRPr="00D83851">
        <w:t xml:space="preserve"> </w:t>
      </w:r>
      <w:r>
        <w:rPr>
          <w:sz w:val="28"/>
        </w:rPr>
        <w:t xml:space="preserve">Прямая финансовая </w:t>
      </w:r>
      <w:r>
        <w:rPr>
          <w:sz w:val="28"/>
        </w:rPr>
        <w:t>поддержка (гранты</w:t>
      </w:r>
      <w:r w:rsidRPr="00D83851">
        <w:rPr>
          <w:sz w:val="28"/>
        </w:rPr>
        <w:t xml:space="preserve"> в форме субсидий)</w:t>
      </w:r>
      <w:r w:rsidRPr="00FE1D34">
        <w:t xml:space="preserve"> </w:t>
      </w:r>
      <w:r>
        <w:rPr>
          <w:sz w:val="28"/>
        </w:rPr>
        <w:t>п</w:t>
      </w:r>
      <w:r w:rsidRPr="00FE1D34">
        <w:rPr>
          <w:sz w:val="28"/>
        </w:rPr>
        <w:t>ред</w:t>
      </w:r>
      <w:r w:rsidRPr="00FE1D34">
        <w:rPr>
          <w:sz w:val="28"/>
        </w:rPr>
        <w:t>о</w:t>
      </w:r>
      <w:r w:rsidRPr="00FE1D34">
        <w:rPr>
          <w:sz w:val="28"/>
        </w:rPr>
        <w:t>ставл</w:t>
      </w:r>
      <w:r>
        <w:rPr>
          <w:sz w:val="28"/>
        </w:rPr>
        <w:t>яется</w:t>
      </w:r>
      <w:r w:rsidRPr="00FE1D34">
        <w:rPr>
          <w:sz w:val="28"/>
        </w:rPr>
        <w:t xml:space="preserve"> начинающим субъек</w:t>
      </w:r>
      <w:r>
        <w:rPr>
          <w:sz w:val="28"/>
        </w:rPr>
        <w:t>там малого и среднего предприни</w:t>
      </w:r>
      <w:r w:rsidRPr="00FE1D34">
        <w:rPr>
          <w:sz w:val="28"/>
        </w:rPr>
        <w:t>мательства</w:t>
      </w:r>
      <w:r w:rsidRPr="00D83851">
        <w:rPr>
          <w:sz w:val="28"/>
        </w:rPr>
        <w:t xml:space="preserve"> в порядке, установленном Администрацией Чудовского муниципального района, в соответствии с подпрограммой </w:t>
      </w:r>
      <w:r>
        <w:rPr>
          <w:sz w:val="28"/>
        </w:rPr>
        <w:t>«</w:t>
      </w:r>
      <w:r w:rsidRPr="00D83851">
        <w:rPr>
          <w:sz w:val="28"/>
        </w:rPr>
        <w:t>Развитие малого и среднего предприним</w:t>
      </w:r>
      <w:r w:rsidRPr="00D83851">
        <w:rPr>
          <w:sz w:val="28"/>
        </w:rPr>
        <w:t>а</w:t>
      </w:r>
      <w:r w:rsidRPr="00D83851">
        <w:rPr>
          <w:sz w:val="28"/>
        </w:rPr>
        <w:t xml:space="preserve">тельства в </w:t>
      </w:r>
      <w:proofErr w:type="spellStart"/>
      <w:r w:rsidRPr="00D83851">
        <w:rPr>
          <w:sz w:val="28"/>
        </w:rPr>
        <w:t>Чудовском</w:t>
      </w:r>
      <w:proofErr w:type="spellEnd"/>
      <w:r w:rsidRPr="00D83851">
        <w:rPr>
          <w:sz w:val="28"/>
        </w:rPr>
        <w:t xml:space="preserve"> муниципальном райо</w:t>
      </w:r>
      <w:r>
        <w:rPr>
          <w:sz w:val="28"/>
        </w:rPr>
        <w:t>не</w:t>
      </w:r>
      <w:r>
        <w:rPr>
          <w:sz w:val="28"/>
        </w:rPr>
        <w:t>»</w:t>
      </w:r>
      <w:r w:rsidRPr="00D83851">
        <w:rPr>
          <w:sz w:val="28"/>
        </w:rPr>
        <w:t xml:space="preserve"> муниципальной программы </w:t>
      </w:r>
      <w:r>
        <w:rPr>
          <w:sz w:val="28"/>
        </w:rPr>
        <w:t>«</w:t>
      </w:r>
      <w:r w:rsidRPr="00D83851">
        <w:rPr>
          <w:sz w:val="28"/>
        </w:rPr>
        <w:t>Обеспечение экономического развития Чудовского муниципального района на 2018-2020 годы</w:t>
      </w:r>
      <w:proofErr w:type="gramStart"/>
      <w:r>
        <w:rPr>
          <w:sz w:val="28"/>
        </w:rPr>
        <w:t>.»</w:t>
      </w:r>
      <w:r>
        <w:rPr>
          <w:sz w:val="28"/>
        </w:rPr>
        <w:t>.</w:t>
      </w:r>
      <w:proofErr w:type="gramEnd"/>
    </w:p>
    <w:p w:rsidR="00360107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BE358E">
        <w:rPr>
          <w:sz w:val="28"/>
        </w:rPr>
        <w:t>2. Утвердить Приложение 1 «Прогнозируемые поступления доходов в бюджет муниципального района на 2020 год и на плановый период 2021 и 2022 годов» в новой редакции.</w:t>
      </w:r>
    </w:p>
    <w:p w:rsidR="00360107" w:rsidRPr="00BE358E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>
        <w:rPr>
          <w:sz w:val="28"/>
        </w:rPr>
        <w:t>3. Утвердить Приложение 2</w:t>
      </w:r>
      <w:r>
        <w:rPr>
          <w:sz w:val="28"/>
        </w:rPr>
        <w:t xml:space="preserve"> «Источники внутреннего финансирования дефицита муниципального района на 2020 год и на плановый период 2021 и 2022 годов» в новой редакции.</w:t>
      </w:r>
    </w:p>
    <w:p w:rsidR="00360107" w:rsidRPr="00BE358E" w:rsidRDefault="00360107" w:rsidP="00360107">
      <w:pPr>
        <w:tabs>
          <w:tab w:val="left" w:pos="0"/>
        </w:tabs>
        <w:ind w:firstLine="708"/>
        <w:jc w:val="both"/>
        <w:rPr>
          <w:sz w:val="28"/>
        </w:rPr>
      </w:pPr>
      <w:r>
        <w:rPr>
          <w:sz w:val="28"/>
        </w:rPr>
        <w:t>4</w:t>
      </w:r>
      <w:r w:rsidRPr="00BE358E">
        <w:rPr>
          <w:sz w:val="28"/>
        </w:rPr>
        <w:t>. Утвердить Приложение 3 «Перечень главных администраторов дох</w:t>
      </w:r>
      <w:r w:rsidRPr="00BE358E">
        <w:rPr>
          <w:sz w:val="28"/>
        </w:rPr>
        <w:t>о</w:t>
      </w:r>
      <w:r w:rsidRPr="00BE358E">
        <w:rPr>
          <w:sz w:val="28"/>
        </w:rPr>
        <w:t>дов бюджета муниципального района» в новой редакции.</w:t>
      </w:r>
    </w:p>
    <w:p w:rsidR="00360107" w:rsidRPr="00BE358E" w:rsidRDefault="00360107" w:rsidP="0036010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>
        <w:rPr>
          <w:sz w:val="28"/>
        </w:rPr>
        <w:t>5</w:t>
      </w:r>
      <w:r w:rsidRPr="00BE358E">
        <w:rPr>
          <w:sz w:val="28"/>
        </w:rPr>
        <w:t>. Утвердить Приложение 5 «Объем межбюджетных трансфертов, пол</w:t>
      </w:r>
      <w:r w:rsidRPr="00BE358E">
        <w:rPr>
          <w:sz w:val="28"/>
        </w:rPr>
        <w:t>у</w:t>
      </w:r>
      <w:r w:rsidRPr="00BE358E">
        <w:rPr>
          <w:sz w:val="28"/>
        </w:rPr>
        <w:t>чаемых из других бюджетов бюджетной системы Российской Федерации на 2020 год и на плановый период 2021 и 2022 годов» в новой редакции.</w:t>
      </w:r>
    </w:p>
    <w:p w:rsidR="00360107" w:rsidRPr="00BE358E" w:rsidRDefault="00360107" w:rsidP="00360107">
      <w:pPr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E358E">
        <w:rPr>
          <w:sz w:val="28"/>
          <w:szCs w:val="28"/>
        </w:rPr>
        <w:t>. Утвердить Приложение 6 «Ведомственная структура расходов бюджета муниципального района на 2020 год и на плановый период 2021 и 2022 годов» в новой редакции.</w:t>
      </w: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BE358E">
        <w:rPr>
          <w:sz w:val="28"/>
          <w:szCs w:val="28"/>
        </w:rPr>
        <w:t>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BE358E">
        <w:rPr>
          <w:sz w:val="28"/>
          <w:szCs w:val="28"/>
        </w:rPr>
        <w:t>в</w:t>
      </w:r>
      <w:r w:rsidRPr="00BE358E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BE358E">
        <w:rPr>
          <w:sz w:val="28"/>
          <w:szCs w:val="28"/>
        </w:rPr>
        <w:t>видов расходов классификации расходов бюджета м</w:t>
      </w:r>
      <w:r w:rsidRPr="00BE358E">
        <w:rPr>
          <w:sz w:val="28"/>
          <w:szCs w:val="28"/>
        </w:rPr>
        <w:t>у</w:t>
      </w:r>
      <w:r w:rsidRPr="00BE358E">
        <w:rPr>
          <w:sz w:val="28"/>
          <w:szCs w:val="28"/>
        </w:rPr>
        <w:t>ниципального района</w:t>
      </w:r>
      <w:proofErr w:type="gramEnd"/>
      <w:r w:rsidRPr="00BE358E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360107" w:rsidRDefault="00360107" w:rsidP="003601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E358E">
        <w:rPr>
          <w:sz w:val="28"/>
          <w:szCs w:val="28"/>
        </w:rPr>
        <w:t xml:space="preserve">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BE358E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BE358E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36010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Приложение 17 «Программа муниципальных внутренних заимствов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муниципального района на 2020 год и на плановый период 2021 и 2022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дов» в новой редакции.</w:t>
      </w:r>
    </w:p>
    <w:p w:rsidR="00360107" w:rsidRPr="00BE358E" w:rsidRDefault="00360107" w:rsidP="003601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BE358E">
        <w:rPr>
          <w:sz w:val="28"/>
          <w:szCs w:val="28"/>
        </w:rPr>
        <w:t>. Опубликовать решение в бюллетене «</w:t>
      </w:r>
      <w:proofErr w:type="spellStart"/>
      <w:r w:rsidRPr="00BE358E">
        <w:rPr>
          <w:sz w:val="28"/>
          <w:szCs w:val="28"/>
        </w:rPr>
        <w:t>Чудовский</w:t>
      </w:r>
      <w:proofErr w:type="spellEnd"/>
      <w:r w:rsidRPr="00BE358E">
        <w:rPr>
          <w:sz w:val="28"/>
          <w:szCs w:val="28"/>
        </w:rPr>
        <w:t xml:space="preserve"> вестник» и разм</w:t>
      </w:r>
      <w:r w:rsidRPr="00BE358E">
        <w:rPr>
          <w:sz w:val="28"/>
          <w:szCs w:val="28"/>
        </w:rPr>
        <w:t>е</w:t>
      </w:r>
      <w:r w:rsidRPr="00BE358E">
        <w:rPr>
          <w:sz w:val="28"/>
          <w:szCs w:val="28"/>
        </w:rPr>
        <w:t>стить на официальном сайте Администрации Чудовского муниципального ра</w:t>
      </w:r>
      <w:r w:rsidRPr="00BE358E">
        <w:rPr>
          <w:sz w:val="28"/>
          <w:szCs w:val="28"/>
        </w:rPr>
        <w:t>й</w:t>
      </w:r>
      <w:r w:rsidRPr="00BE358E">
        <w:rPr>
          <w:sz w:val="28"/>
          <w:szCs w:val="28"/>
        </w:rPr>
        <w:t>она.</w:t>
      </w:r>
    </w:p>
    <w:p w:rsidR="00360107" w:rsidRDefault="00360107" w:rsidP="00360107">
      <w:pPr>
        <w:ind w:firstLine="708"/>
        <w:jc w:val="both"/>
        <w:rPr>
          <w:sz w:val="28"/>
          <w:szCs w:val="28"/>
        </w:rPr>
      </w:pPr>
    </w:p>
    <w:p w:rsidR="00360107" w:rsidRDefault="00360107" w:rsidP="00360107">
      <w:pPr>
        <w:ind w:firstLine="708"/>
        <w:jc w:val="both"/>
        <w:rPr>
          <w:sz w:val="28"/>
          <w:szCs w:val="28"/>
        </w:rPr>
      </w:pPr>
    </w:p>
    <w:p w:rsidR="00360107" w:rsidRPr="00BE358E" w:rsidRDefault="00360107" w:rsidP="00360107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11</w:t>
      </w:r>
      <w:r>
        <w:rPr>
          <w:sz w:val="28"/>
          <w:szCs w:val="28"/>
        </w:rPr>
        <w:t>. Решение</w:t>
      </w:r>
      <w:r>
        <w:rPr>
          <w:sz w:val="28"/>
          <w:szCs w:val="28"/>
        </w:rPr>
        <w:t xml:space="preserve"> </w:t>
      </w:r>
      <w:r w:rsidRPr="00BE358E">
        <w:rPr>
          <w:sz w:val="28"/>
          <w:szCs w:val="28"/>
        </w:rPr>
        <w:t>вступает в силу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даты его</w:t>
      </w:r>
      <w:r>
        <w:rPr>
          <w:sz w:val="28"/>
          <w:szCs w:val="28"/>
        </w:rPr>
        <w:t xml:space="preserve"> </w:t>
      </w:r>
      <w:r w:rsidRPr="00BE358E">
        <w:rPr>
          <w:sz w:val="28"/>
          <w:szCs w:val="28"/>
        </w:rPr>
        <w:t>официального опубликов</w:t>
      </w:r>
      <w:r w:rsidRPr="00BE358E">
        <w:rPr>
          <w:sz w:val="28"/>
          <w:szCs w:val="28"/>
        </w:rPr>
        <w:t>а</w:t>
      </w:r>
      <w:r w:rsidRPr="00BE358E">
        <w:rPr>
          <w:sz w:val="28"/>
          <w:szCs w:val="28"/>
        </w:rPr>
        <w:t>ния.</w:t>
      </w:r>
    </w:p>
    <w:p w:rsidR="00C533EE" w:rsidRDefault="00C533EE" w:rsidP="00E7125B">
      <w:pPr>
        <w:jc w:val="both"/>
        <w:rPr>
          <w:sz w:val="28"/>
          <w:szCs w:val="28"/>
        </w:rPr>
      </w:pPr>
    </w:p>
    <w:p w:rsidR="00360107" w:rsidRDefault="00360107" w:rsidP="00E7125B">
      <w:pPr>
        <w:jc w:val="both"/>
        <w:rPr>
          <w:sz w:val="28"/>
          <w:szCs w:val="28"/>
        </w:rPr>
      </w:pPr>
    </w:p>
    <w:p w:rsidR="00360107" w:rsidRPr="00BE358E" w:rsidRDefault="00360107" w:rsidP="00E7125B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360107" w:rsidRPr="005E3C0A" w:rsidTr="005C017A">
        <w:trPr>
          <w:trHeight w:val="1407"/>
        </w:trPr>
        <w:tc>
          <w:tcPr>
            <w:tcW w:w="4800" w:type="dxa"/>
          </w:tcPr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Глава </w:t>
            </w: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>муниципального района</w:t>
            </w: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    </w:t>
            </w:r>
            <w:r>
              <w:rPr>
                <w:b/>
                <w:bCs/>
                <w:sz w:val="28"/>
              </w:rPr>
              <w:t xml:space="preserve">        </w:t>
            </w:r>
            <w:r w:rsidRPr="005E3C0A">
              <w:rPr>
                <w:b/>
                <w:bCs/>
                <w:sz w:val="28"/>
              </w:rPr>
              <w:t xml:space="preserve">Н.В. </w:t>
            </w:r>
            <w:proofErr w:type="spellStart"/>
            <w:r w:rsidRPr="005E3C0A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60107" w:rsidRPr="005E3C0A" w:rsidRDefault="00360107" w:rsidP="005C017A">
            <w:pPr>
              <w:spacing w:line="240" w:lineRule="exact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60107" w:rsidRPr="005E3C0A" w:rsidRDefault="00360107" w:rsidP="005C017A">
            <w:pPr>
              <w:spacing w:line="240" w:lineRule="exact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</w:t>
            </w:r>
            <w:r>
              <w:rPr>
                <w:b/>
                <w:bCs/>
                <w:sz w:val="28"/>
              </w:rPr>
              <w:t>м</w:t>
            </w:r>
            <w:r w:rsidRPr="005E3C0A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5E3C0A">
              <w:rPr>
                <w:b/>
                <w:bCs/>
                <w:sz w:val="28"/>
              </w:rPr>
              <w:t>района</w:t>
            </w: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60107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60107" w:rsidRPr="005E3C0A" w:rsidRDefault="00360107" w:rsidP="005C017A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5E3C0A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90106" w:rsidRPr="00BE358E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BE358E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AA" w:rsidRDefault="006B4AAA">
      <w:r>
        <w:separator/>
      </w:r>
    </w:p>
  </w:endnote>
  <w:endnote w:type="continuationSeparator" w:id="0">
    <w:p w:rsidR="006B4AAA" w:rsidRDefault="006B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AA" w:rsidRDefault="006B4AAA">
      <w:r>
        <w:separator/>
      </w:r>
    </w:p>
  </w:footnote>
  <w:footnote w:type="continuationSeparator" w:id="0">
    <w:p w:rsidR="006B4AAA" w:rsidRDefault="006B4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360107">
          <w:rPr>
            <w:noProof/>
          </w:rPr>
          <w:t>3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0107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B4AAA"/>
    <w:rsid w:val="006D0895"/>
    <w:rsid w:val="006D29DB"/>
    <w:rsid w:val="006D76B2"/>
    <w:rsid w:val="006E7316"/>
    <w:rsid w:val="006E7CA5"/>
    <w:rsid w:val="006F22E1"/>
    <w:rsid w:val="007161E4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8ECAF-7F0D-499C-92AD-5BDA37DD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7</cp:revision>
  <cp:lastPrinted>2020-08-20T09:07:00Z</cp:lastPrinted>
  <dcterms:created xsi:type="dcterms:W3CDTF">2020-06-16T09:37:00Z</dcterms:created>
  <dcterms:modified xsi:type="dcterms:W3CDTF">2020-08-20T09:08:00Z</dcterms:modified>
</cp:coreProperties>
</file>